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76" w:rsidRDefault="009C7376" w:rsidP="009C7376">
      <w:pPr>
        <w:pStyle w:val="a3"/>
      </w:pPr>
      <w:r>
        <w:t>Прием экспертных заключений</w:t>
      </w:r>
    </w:p>
    <w:p w:rsidR="009C7376" w:rsidRDefault="009C7376" w:rsidP="009C7376">
      <w:pPr>
        <w:pStyle w:val="a3"/>
      </w:pPr>
    </w:p>
    <w:p w:rsidR="009C7376" w:rsidRDefault="009C7376" w:rsidP="009C7376">
      <w:pPr>
        <w:autoSpaceDE w:val="0"/>
        <w:autoSpaceDN w:val="0"/>
        <w:adjustRightInd w:val="0"/>
        <w:ind w:firstLine="567"/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Проект </w:t>
      </w:r>
      <w:r>
        <w:rPr>
          <w:sz w:val="28"/>
        </w:rPr>
        <w:t xml:space="preserve">постановления Правительства КБР </w:t>
      </w:r>
      <w:r>
        <w:rPr>
          <w:sz w:val="28"/>
          <w:szCs w:val="28"/>
        </w:rPr>
        <w:t xml:space="preserve">«О внесении изменений в постановление Правительства Кабардино-Балкарской Республики </w:t>
      </w:r>
      <w:r>
        <w:rPr>
          <w:sz w:val="28"/>
          <w:szCs w:val="28"/>
        </w:rPr>
        <w:br/>
        <w:t>от 22 декабря 2010 года № 242-ПП»</w:t>
      </w:r>
      <w:r w:rsidRPr="002B136E">
        <w:rPr>
          <w:spacing w:val="-6"/>
          <w:sz w:val="28"/>
        </w:rPr>
        <w:t xml:space="preserve"> </w:t>
      </w:r>
      <w:r w:rsidRPr="00CB4E41">
        <w:rPr>
          <w:spacing w:val="-6"/>
          <w:sz w:val="28"/>
        </w:rPr>
        <w:t>размещен на официальном</w:t>
      </w:r>
      <w:r>
        <w:rPr>
          <w:spacing w:val="-6"/>
          <w:sz w:val="28"/>
        </w:rPr>
        <w:t xml:space="preserve"> сайте Правительства Кабардино-Балкарской Республики </w:t>
      </w:r>
      <w:r w:rsidRPr="00CB4E41">
        <w:rPr>
          <w:spacing w:val="-6"/>
          <w:sz w:val="28"/>
        </w:rPr>
        <w:t>в разделе «Министерства» подразделе «Финансов</w:t>
      </w:r>
      <w:r>
        <w:rPr>
          <w:sz w:val="28"/>
          <w:szCs w:val="28"/>
        </w:rPr>
        <w:t>»</w:t>
      </w:r>
      <w:r>
        <w:rPr>
          <w:spacing w:val="-6"/>
          <w:sz w:val="28"/>
        </w:rPr>
        <w:t xml:space="preserve"> в сети Интернет в соответствии с:</w:t>
      </w:r>
    </w:p>
    <w:p w:rsidR="009C7376" w:rsidRDefault="009C7376" w:rsidP="009C7376">
      <w:pPr>
        <w:ind w:firstLine="567"/>
        <w:jc w:val="both"/>
        <w:rPr>
          <w:spacing w:val="-6"/>
          <w:sz w:val="28"/>
        </w:rPr>
      </w:pPr>
      <w:r>
        <w:rPr>
          <w:spacing w:val="-6"/>
          <w:sz w:val="28"/>
        </w:rPr>
        <w:t>- подпунктом 2 пункта 5 Закона Кабардино-Балкарской Республики от 3 августа 2002 года № 52-РЗ «О правовых актах в Кабардино-Балкарской Республике»;</w:t>
      </w:r>
    </w:p>
    <w:p w:rsidR="009C7376" w:rsidRDefault="009C7376" w:rsidP="009C7376">
      <w:pPr>
        <w:ind w:firstLine="567"/>
        <w:jc w:val="both"/>
        <w:rPr>
          <w:spacing w:val="-6"/>
          <w:sz w:val="28"/>
        </w:rPr>
      </w:pPr>
      <w:r>
        <w:rPr>
          <w:spacing w:val="-6"/>
          <w:sz w:val="28"/>
        </w:rPr>
        <w:t>- пунктом 4</w:t>
      </w:r>
      <w:r>
        <w:rPr>
          <w:sz w:val="24"/>
          <w:szCs w:val="24"/>
        </w:rPr>
        <w:t xml:space="preserve"> П</w:t>
      </w:r>
      <w:r>
        <w:rPr>
          <w:sz w:val="28"/>
          <w:szCs w:val="28"/>
        </w:rPr>
        <w:t xml:space="preserve">орядка проведения антикоррупционной экспертизы нормативных правовых актов и проектов нормативных правовых актов правительства Кабардино-Балкарской Республики, </w:t>
      </w:r>
      <w:r>
        <w:rPr>
          <w:spacing w:val="-6"/>
          <w:sz w:val="28"/>
        </w:rPr>
        <w:t xml:space="preserve">утвержденного постановлением Правительства Кабардино-Балкарской Республики от 11 августа </w:t>
      </w:r>
      <w:smartTag w:uri="urn:schemas-microsoft-com:office:smarttags" w:element="metricconverter">
        <w:smartTagPr>
          <w:attr w:name="ProductID" w:val="2010 г"/>
        </w:smartTagPr>
        <w:r>
          <w:rPr>
            <w:spacing w:val="-6"/>
            <w:sz w:val="28"/>
          </w:rPr>
          <w:t>2010 г</w:t>
        </w:r>
      </w:smartTag>
      <w:r>
        <w:rPr>
          <w:spacing w:val="-6"/>
          <w:sz w:val="28"/>
        </w:rPr>
        <w:t>. № 163-ПП, в целях обеспечения возможности проведения независимой антикоррупционной экспертизы.</w:t>
      </w:r>
    </w:p>
    <w:p w:rsidR="009C7376" w:rsidRDefault="009C7376" w:rsidP="009C7376">
      <w:pPr>
        <w:ind w:firstLine="567"/>
        <w:jc w:val="both"/>
        <w:rPr>
          <w:spacing w:val="-6"/>
          <w:sz w:val="28"/>
        </w:rPr>
      </w:pPr>
    </w:p>
    <w:p w:rsidR="009C7376" w:rsidRPr="00B26170" w:rsidRDefault="009C7376" w:rsidP="009C7376">
      <w:pPr>
        <w:ind w:firstLine="567"/>
        <w:jc w:val="both"/>
        <w:rPr>
          <w:spacing w:val="-6"/>
          <w:sz w:val="28"/>
        </w:rPr>
      </w:pPr>
      <w:r w:rsidRPr="00B26170">
        <w:rPr>
          <w:spacing w:val="-6"/>
          <w:sz w:val="28"/>
        </w:rPr>
        <w:t>Прием экспертных заключений:</w:t>
      </w:r>
    </w:p>
    <w:p w:rsidR="009C7376" w:rsidRPr="00B26170" w:rsidRDefault="009C7376" w:rsidP="009C7376">
      <w:pPr>
        <w:ind w:firstLine="567"/>
        <w:jc w:val="both"/>
        <w:rPr>
          <w:spacing w:val="-6"/>
          <w:sz w:val="28"/>
        </w:rPr>
      </w:pPr>
    </w:p>
    <w:p w:rsidR="009C7376" w:rsidRPr="00B26170" w:rsidRDefault="009C7376" w:rsidP="009C7376">
      <w:pPr>
        <w:ind w:firstLine="567"/>
        <w:jc w:val="both"/>
        <w:rPr>
          <w:spacing w:val="-6"/>
          <w:sz w:val="28"/>
        </w:rPr>
      </w:pPr>
      <w:r w:rsidRPr="00B26170">
        <w:rPr>
          <w:spacing w:val="-6"/>
          <w:sz w:val="28"/>
        </w:rPr>
        <w:t xml:space="preserve">начало – </w:t>
      </w:r>
      <w:r>
        <w:rPr>
          <w:spacing w:val="-6"/>
          <w:sz w:val="28"/>
        </w:rPr>
        <w:t>2</w:t>
      </w:r>
      <w:r w:rsidR="002D5C48">
        <w:rPr>
          <w:spacing w:val="-6"/>
          <w:sz w:val="28"/>
        </w:rPr>
        <w:t>6</w:t>
      </w:r>
      <w:r w:rsidRPr="00B26170">
        <w:rPr>
          <w:spacing w:val="-6"/>
          <w:sz w:val="28"/>
        </w:rPr>
        <w:t xml:space="preserve"> </w:t>
      </w:r>
      <w:r>
        <w:rPr>
          <w:spacing w:val="-6"/>
          <w:sz w:val="28"/>
        </w:rPr>
        <w:t>августа</w:t>
      </w:r>
      <w:r w:rsidRPr="00B26170">
        <w:rPr>
          <w:spacing w:val="-6"/>
          <w:sz w:val="28"/>
        </w:rPr>
        <w:t xml:space="preserve"> 20</w:t>
      </w:r>
      <w:r>
        <w:rPr>
          <w:spacing w:val="-6"/>
          <w:sz w:val="28"/>
        </w:rPr>
        <w:t>21</w:t>
      </w:r>
      <w:r w:rsidRPr="00B26170">
        <w:rPr>
          <w:spacing w:val="-6"/>
          <w:sz w:val="28"/>
        </w:rPr>
        <w:t xml:space="preserve"> г.</w:t>
      </w:r>
    </w:p>
    <w:p w:rsidR="009C7376" w:rsidRDefault="009C7376" w:rsidP="009C7376">
      <w:pPr>
        <w:ind w:firstLine="567"/>
        <w:jc w:val="both"/>
        <w:rPr>
          <w:sz w:val="28"/>
        </w:rPr>
      </w:pPr>
      <w:r w:rsidRPr="00B26170">
        <w:rPr>
          <w:sz w:val="28"/>
        </w:rPr>
        <w:t xml:space="preserve">окончание – </w:t>
      </w:r>
      <w:r w:rsidR="002D5C48">
        <w:rPr>
          <w:sz w:val="28"/>
        </w:rPr>
        <w:t>7</w:t>
      </w:r>
      <w:bookmarkStart w:id="0" w:name="_GoBack"/>
      <w:bookmarkEnd w:id="0"/>
      <w:r w:rsidRPr="00B26170">
        <w:rPr>
          <w:sz w:val="28"/>
        </w:rPr>
        <w:t xml:space="preserve"> </w:t>
      </w:r>
      <w:r>
        <w:rPr>
          <w:sz w:val="28"/>
        </w:rPr>
        <w:t>сентября</w:t>
      </w:r>
      <w:r w:rsidRPr="00B26170">
        <w:rPr>
          <w:sz w:val="28"/>
        </w:rPr>
        <w:t xml:space="preserve"> 20</w:t>
      </w:r>
      <w:r>
        <w:rPr>
          <w:sz w:val="28"/>
        </w:rPr>
        <w:t>21</w:t>
      </w:r>
      <w:r w:rsidRPr="00B26170">
        <w:rPr>
          <w:sz w:val="28"/>
        </w:rPr>
        <w:t xml:space="preserve"> г.</w:t>
      </w:r>
      <w:r>
        <w:rPr>
          <w:sz w:val="28"/>
        </w:rPr>
        <w:t xml:space="preserve"> </w:t>
      </w:r>
    </w:p>
    <w:p w:rsidR="009C7376" w:rsidRDefault="009C7376" w:rsidP="009C7376">
      <w:pPr>
        <w:ind w:firstLine="567"/>
        <w:jc w:val="both"/>
        <w:rPr>
          <w:sz w:val="28"/>
        </w:rPr>
      </w:pPr>
    </w:p>
    <w:p w:rsidR="009C7376" w:rsidRDefault="009C7376" w:rsidP="009C7376">
      <w:pPr>
        <w:ind w:firstLine="567"/>
        <w:jc w:val="both"/>
        <w:rPr>
          <w:sz w:val="28"/>
        </w:rPr>
      </w:pPr>
      <w:r>
        <w:rPr>
          <w:sz w:val="28"/>
        </w:rPr>
        <w:t>Заключения по результатам экспертизы принимаются Министерством финансов Кабардино-Балкарской Республики по адресу: 360000, г. Нальчик, ул. Головко, 2а.</w:t>
      </w:r>
    </w:p>
    <w:p w:rsidR="009C7376" w:rsidRPr="00D77F55" w:rsidRDefault="009C7376" w:rsidP="009C7376">
      <w:pPr>
        <w:jc w:val="both"/>
        <w:rPr>
          <w:sz w:val="28"/>
        </w:rPr>
      </w:pPr>
    </w:p>
    <w:p w:rsidR="00485159" w:rsidRDefault="00485159"/>
    <w:sectPr w:rsidR="0048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067"/>
    <w:rsid w:val="002D5C48"/>
    <w:rsid w:val="00300067"/>
    <w:rsid w:val="00485159"/>
    <w:rsid w:val="009C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D24993"/>
  <w15:chartTrackingRefBased/>
  <w15:docId w15:val="{28507C24-491D-44A3-A9B5-68F85573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9C7376"/>
    <w:pPr>
      <w:jc w:val="center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9C737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C737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3</cp:revision>
  <dcterms:created xsi:type="dcterms:W3CDTF">2021-08-25T11:12:00Z</dcterms:created>
  <dcterms:modified xsi:type="dcterms:W3CDTF">2021-08-26T08:03:00Z</dcterms:modified>
</cp:coreProperties>
</file>